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20FE8" w:rsidRPr="00A11446" w:rsidRDefault="00920FE8" w:rsidP="00920FE8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 xml:space="preserve">CONVOCATORIA MOVILIDAD ESTUDIANTIL 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PEDAGOGICA </w:t>
      </w:r>
      <w:r w:rsidR="00250D8F">
        <w:rPr>
          <w:rFonts w:ascii="Arial" w:hAnsi="Arial" w:cs="Arial"/>
          <w:sz w:val="24"/>
          <w:szCs w:val="24"/>
          <w:shd w:val="clear" w:color="auto" w:fill="FFFFFF"/>
        </w:rPr>
        <w:t>Y TECNOLÓGICA DE COLOMBIA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20FE8" w:rsidRDefault="00920FE8" w:rsidP="00920FE8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</w:t>
      </w:r>
      <w:r w:rsidR="00250D8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250D8F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</w:t>
      </w:r>
      <w:r w:rsidR="00250D8F">
        <w:rPr>
          <w:rFonts w:ascii="Arial" w:hAnsi="Arial" w:cs="Arial"/>
          <w:sz w:val="24"/>
          <w:szCs w:val="24"/>
        </w:rPr>
        <w:t>20</w:t>
      </w:r>
    </w:p>
    <w:p w:rsidR="00920FE8" w:rsidRDefault="00920FE8" w:rsidP="00920FE8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250D8F">
        <w:rPr>
          <w:rFonts w:ascii="Arial" w:hAnsi="Arial" w:cs="Arial"/>
          <w:sz w:val="24"/>
          <w:szCs w:val="24"/>
        </w:rPr>
        <w:t>2º semestre 2020 – (Agosto-Diciembre)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</w:rPr>
      </w:pP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>
        <w:rPr>
          <w:rFonts w:ascii="Arial" w:eastAsia="Times New Roman" w:hAnsi="Arial" w:cs="Arial"/>
          <w:sz w:val="24"/>
          <w:szCs w:val="24"/>
          <w:lang w:eastAsia="es-AR"/>
        </w:rPr>
        <w:t>semestre 20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>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Universidad Pedagógica 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 xml:space="preserve">y Tecnológica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Colombia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 (UPTC) (</w:t>
      </w:r>
      <w:hyperlink r:id="rId7" w:history="1">
        <w:r w:rsidR="00444B15">
          <w:rPr>
            <w:rStyle w:val="Hipervnculo"/>
          </w:rPr>
          <w:t>http://www.uptc.edu.co/</w:t>
        </w:r>
      </w:hyperlink>
      <w:r w:rsidR="00444B15"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Estudiantil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 y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>Facultad de Ingeniería.</w:t>
      </w: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9F31A7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444B15" w:rsidRPr="00723D86" w:rsidRDefault="00444B15" w:rsidP="00444B1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l Rectorado y la </w:t>
      </w:r>
      <w:r>
        <w:rPr>
          <w:rFonts w:ascii="Arial" w:hAnsi="Arial" w:cs="Arial"/>
          <w:sz w:val="24"/>
          <w:szCs w:val="24"/>
          <w:shd w:val="clear" w:color="auto" w:fill="FFFFFF"/>
        </w:rPr>
        <w:t>Facultad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UNICEN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reciba al estudiante de la </w:t>
      </w:r>
      <w:r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estadía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Carreras de </w:t>
      </w:r>
      <w:r>
        <w:rPr>
          <w:rFonts w:ascii="Arial" w:eastAsia="Times New Roman" w:hAnsi="Arial" w:cs="Arial"/>
          <w:sz w:val="24"/>
          <w:szCs w:val="24"/>
          <w:lang w:eastAsia="es-AR"/>
        </w:rPr>
        <w:t>Grado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  de </w:t>
      </w:r>
      <w:r w:rsidR="00444B15"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444B15" w:rsidRPr="002465CE">
        <w:rPr>
          <w:rFonts w:ascii="Arial" w:eastAsia="Times New Roman" w:hAnsi="Arial" w:cs="Arial"/>
          <w:sz w:val="24"/>
          <w:szCs w:val="24"/>
          <w:lang w:eastAsia="es-AR"/>
        </w:rPr>
        <w:t>Derecho, Ciencias Exactas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10A8C">
        <w:rPr>
          <w:rFonts w:ascii="Arial" w:eastAsia="Times New Roman" w:hAnsi="Arial" w:cs="Arial"/>
          <w:sz w:val="24"/>
          <w:szCs w:val="24"/>
          <w:lang w:eastAsia="es-AR"/>
        </w:rPr>
        <w:t xml:space="preserve">e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Ingeniería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UPTC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un estudiante UNICEN de las siguientes disciplinas:</w:t>
      </w:r>
    </w:p>
    <w:p w:rsidR="00920FE8" w:rsidRDefault="00920FE8" w:rsidP="00410A8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Biología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Física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Matemáticas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Ingeniería Agronómica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Derecho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Ingeniería Civil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Ingeniería Electróni</w:t>
      </w:r>
      <w:r>
        <w:rPr>
          <w:rFonts w:ascii="Arial" w:eastAsia="Times New Roman" w:hAnsi="Arial" w:cs="Arial"/>
          <w:sz w:val="24"/>
          <w:szCs w:val="24"/>
          <w:lang w:eastAsia="es-AR"/>
        </w:rPr>
        <w:t>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lastRenderedPageBreak/>
        <w:t>Ingeniería Ambiental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Metalúrgica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de Sistemas</w:t>
      </w:r>
    </w:p>
    <w:p w:rsidR="00410A8C" w:rsidRDefault="00410A8C" w:rsidP="004C1B3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de Transporte</w:t>
      </w:r>
      <w:r w:rsidR="004C1B35">
        <w:rPr>
          <w:rFonts w:ascii="Arial" w:eastAsia="Times New Roman" w:hAnsi="Arial" w:cs="Arial"/>
          <w:sz w:val="24"/>
          <w:szCs w:val="24"/>
          <w:lang w:eastAsia="es-AR"/>
        </w:rPr>
        <w:t xml:space="preserve"> y Vías</w:t>
      </w:r>
    </w:p>
    <w:p w:rsidR="004C1B35" w:rsidRPr="004C1B35" w:rsidRDefault="004C1B35" w:rsidP="004C1B35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REQUISITOS DE LOS ESTUDIANTES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 Descargar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920FE8" w:rsidRDefault="00920FE8" w:rsidP="00920FE8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Ser estudiante regular. Presentar </w:t>
      </w:r>
      <w:r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>
        <w:rPr>
          <w:rFonts w:ascii="Arial" w:hAnsi="Arial" w:cs="Arial"/>
          <w:sz w:val="24"/>
          <w:szCs w:val="24"/>
        </w:rPr>
        <w:t xml:space="preserve">el promedio general con </w:t>
      </w:r>
      <w:proofErr w:type="spellStart"/>
      <w:r>
        <w:rPr>
          <w:rFonts w:ascii="Arial" w:hAnsi="Arial" w:cs="Arial"/>
          <w:sz w:val="24"/>
          <w:szCs w:val="24"/>
        </w:rPr>
        <w:t>aplazos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0FE8" w:rsidRPr="00035BE1" w:rsidRDefault="00920FE8" w:rsidP="00920FE8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920FE8" w:rsidRPr="009A3519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Haber aprobado por lo menos el 40% de las materias de su carrera (examen final).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Seleccionar 4 asignaturas o 12 créditos como mínimo para cursar en la </w:t>
      </w:r>
      <w:r w:rsidR="004C1B3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920FE8" w:rsidRPr="00AC4AC5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Chequear el formulario de Información Básica de la </w:t>
      </w:r>
      <w:r w:rsidR="004C1B35">
        <w:rPr>
          <w:rFonts w:ascii="Arial" w:eastAsia="Times New Roman" w:hAnsi="Arial" w:cs="Arial"/>
          <w:sz w:val="24"/>
          <w:szCs w:val="24"/>
          <w:lang w:eastAsia="es-AR"/>
        </w:rPr>
        <w:t>UPTC</w:t>
      </w:r>
      <w:r>
        <w:t xml:space="preserve">. </w:t>
      </w:r>
      <w:r w:rsidRPr="007E3048">
        <w:rPr>
          <w:rFonts w:ascii="Arial" w:hAnsi="Arial" w:cs="Arial"/>
          <w:sz w:val="24"/>
          <w:szCs w:val="24"/>
        </w:rPr>
        <w:t>Se adjunta</w:t>
      </w:r>
    </w:p>
    <w:p w:rsidR="00920FE8" w:rsidRPr="00AC4AC5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Presentar una carta de motivación. Indicar asignaturas o estudios que pretende cursar previa aprobación de la Unidad Académica.</w:t>
      </w:r>
    </w:p>
    <w:p w:rsidR="00920FE8" w:rsidRPr="00723D86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23D86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920FE8" w:rsidRPr="00723D86" w:rsidRDefault="00920FE8" w:rsidP="00920FE8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920FE8" w:rsidRPr="00A11446" w:rsidTr="002A48B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Promedio con </w:t>
            </w:r>
            <w:proofErr w:type="spellStart"/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Aplazos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920FE8" w:rsidRPr="00A11446" w:rsidTr="002A48B6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920FE8" w:rsidRPr="00A11446" w:rsidTr="002A48B6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920FE8" w:rsidRPr="00A11446" w:rsidTr="002A48B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920FE8" w:rsidRDefault="00920FE8" w:rsidP="00920FE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ESTUDIANTES UNICEN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444B15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6/04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 w:rsidR="00444B15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Default="00444B15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C1B35" w:rsidRDefault="004C1B35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4C1B35" w:rsidRDefault="004C1B35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4C1B35" w:rsidRDefault="004C1B35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920FE8" w:rsidRDefault="00444B15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8/04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10:30 hs.: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>designado por la/el Decana/o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9F31A7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Período de la movilidad en la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UPTC: 1º/08/20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al 13/12/20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20</w:t>
      </w:r>
    </w:p>
    <w:p w:rsidR="00920FE8" w:rsidRPr="00AC4AC5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UNICEN 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13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/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04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/20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20</w:t>
      </w:r>
      <w:r w:rsidRPr="00AC4A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20FE8" w:rsidRDefault="00920FE8" w:rsidP="00920FE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20FE8" w:rsidRPr="00CC0AC1" w:rsidRDefault="00920FE8" w:rsidP="00920FE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estudiante UNICEN seleccionado:</w:t>
      </w:r>
    </w:p>
    <w:p w:rsidR="00920FE8" w:rsidRPr="009F31A7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920FE8" w:rsidRDefault="00444B15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="00920FE8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 w:rsidR="00920FE8">
        <w:rPr>
          <w:rFonts w:ascii="Arial" w:eastAsia="Times New Roman" w:hAnsi="Arial" w:cs="Arial"/>
          <w:sz w:val="24"/>
          <w:szCs w:val="18"/>
          <w:lang w:eastAsia="es-AR"/>
        </w:rPr>
        <w:t>estudiante</w:t>
      </w:r>
    </w:p>
    <w:p w:rsidR="00920FE8" w:rsidRPr="00CC0AC1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estudiante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920FE8" w:rsidRDefault="00920FE8" w:rsidP="00920FE8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920FE8" w:rsidRPr="00CC0AC1" w:rsidRDefault="00920FE8" w:rsidP="00920FE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estudiante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="00444B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seleccionado:</w:t>
      </w:r>
    </w:p>
    <w:p w:rsidR="00920FE8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920FE8" w:rsidRPr="00CC0AC1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920FE8" w:rsidRDefault="00920FE8" w:rsidP="00920FE8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920FE8" w:rsidRDefault="00920FE8" w:rsidP="00920FE8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444B15" w:rsidRDefault="00920FE8" w:rsidP="0092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Información Básica de la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="00444B15">
        <w:rPr>
          <w:rFonts w:ascii="Arial" w:hAnsi="Arial" w:cs="Arial"/>
          <w:sz w:val="24"/>
          <w:szCs w:val="24"/>
        </w:rPr>
        <w:t xml:space="preserve"> </w:t>
      </w:r>
    </w:p>
    <w:p w:rsidR="00920FE8" w:rsidRDefault="00920FE8" w:rsidP="0092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p w:rsidR="00920FE8" w:rsidRDefault="00920FE8" w:rsidP="00920FE8"/>
    <w:p w:rsidR="0057203E" w:rsidRDefault="0057203E"/>
    <w:sectPr w:rsidR="0057203E" w:rsidSect="00A11446">
      <w:headerReference w:type="default" r:id="rId9"/>
      <w:footerReference w:type="default" r:id="rId10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25" w:rsidRDefault="00666525" w:rsidP="00446531">
      <w:r>
        <w:separator/>
      </w:r>
    </w:p>
  </w:endnote>
  <w:endnote w:type="continuationSeparator" w:id="0">
    <w:p w:rsidR="00666525" w:rsidRDefault="00666525" w:rsidP="0044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46" w:rsidRDefault="00920FE8" w:rsidP="00A11446">
    <w:pPr>
      <w:pStyle w:val="Piedepgina"/>
      <w:jc w:val="center"/>
    </w:pPr>
    <w:r>
      <w:t>SECRETARÍA DE RELACIONES INSTITUCIONALES</w:t>
    </w:r>
  </w:p>
  <w:p w:rsidR="00A11446" w:rsidRDefault="00920FE8" w:rsidP="00A11446">
    <w:pPr>
      <w:pStyle w:val="Piedepgina"/>
      <w:jc w:val="center"/>
    </w:pPr>
    <w:r w:rsidRPr="002465CE">
      <w:rPr>
        <w:b/>
      </w:rPr>
      <w:t>DIRECCIÓN DE RELACIONES INTERNACIONALES</w:t>
    </w:r>
  </w:p>
  <w:p w:rsidR="00A11446" w:rsidRDefault="00920FE8" w:rsidP="00A11446">
    <w:pPr>
      <w:pStyle w:val="Piedepgina"/>
      <w:jc w:val="center"/>
    </w:pPr>
    <w:r>
      <w:t xml:space="preserve">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A11446" w:rsidRDefault="00D63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25" w:rsidRDefault="00666525" w:rsidP="00446531">
      <w:r>
        <w:separator/>
      </w:r>
    </w:p>
  </w:footnote>
  <w:footnote w:type="continuationSeparator" w:id="0">
    <w:p w:rsidR="00666525" w:rsidRDefault="00666525" w:rsidP="0044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920FE8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12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13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D63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59632A"/>
    <w:multiLevelType w:val="hybridMultilevel"/>
    <w:tmpl w:val="FEE2C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E8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0D8F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0A8C"/>
    <w:rsid w:val="004115FC"/>
    <w:rsid w:val="00414176"/>
    <w:rsid w:val="00414662"/>
    <w:rsid w:val="0041584C"/>
    <w:rsid w:val="00416B00"/>
    <w:rsid w:val="00417043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4B15"/>
    <w:rsid w:val="00446343"/>
    <w:rsid w:val="004464B3"/>
    <w:rsid w:val="00446531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1B35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6525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0FE8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63C99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0F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0FE8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FE8"/>
  </w:style>
  <w:style w:type="paragraph" w:styleId="Piedepgina">
    <w:name w:val="footer"/>
    <w:basedOn w:val="Normal"/>
    <w:link w:val="PiedepginaCar"/>
    <w:uiPriority w:val="99"/>
    <w:unhideWhenUsed/>
    <w:rsid w:val="00920F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FE8"/>
  </w:style>
  <w:style w:type="paragraph" w:styleId="Textodeglobo">
    <w:name w:val="Balloon Text"/>
    <w:basedOn w:val="Normal"/>
    <w:link w:val="TextodegloboCar"/>
    <w:uiPriority w:val="99"/>
    <w:semiHidden/>
    <w:unhideWhenUsed/>
    <w:rsid w:val="00920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tc.edu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2020-03-04T12:10:00Z</cp:lastPrinted>
  <dcterms:created xsi:type="dcterms:W3CDTF">2020-03-04T12:11:00Z</dcterms:created>
  <dcterms:modified xsi:type="dcterms:W3CDTF">2020-03-04T12:11:00Z</dcterms:modified>
</cp:coreProperties>
</file>